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studio-name-brand-design-rates-ngn"/>
    <w:p>
      <w:pPr>
        <w:pStyle w:val="Heading1"/>
      </w:pPr>
      <w:r>
        <w:t xml:space="preserve">[Studio Name]: Brand Design Rates (NGN)</w:t>
      </w:r>
    </w:p>
    <w:p>
      <w:pPr>
        <w:pStyle w:val="FirstParagraph"/>
      </w:pPr>
      <w:r>
        <w:rPr>
          <w:i/>
          <w:iCs/>
        </w:rPr>
        <w:t xml:space="preserve">Template 4 · The Dollar Client Kit · Replace every [placeholder] before sending.</w:t>
      </w:r>
    </w:p>
    <w:p>
      <w:pPr>
        <w:pStyle w:val="BodyText"/>
      </w:pPr>
      <w:r>
        <w:rPr>
          <w:i/>
          <w:iCs/>
        </w:rPr>
        <w:t xml:space="preserve">For Nigeria-based clients and diaspora clients paying in naira · Valid [from] to [to]</w:t>
      </w:r>
    </w:p>
    <w:p>
      <w:pPr>
        <w:pStyle w:val="BlockText"/>
      </w:pPr>
      <w:r>
        <w:t xml:space="preserve">Placeholders only. Any numbers shown are</w:t>
      </w:r>
      <w:r>
        <w:t xml:space="preserve"> </w:t>
      </w:r>
      <w:r>
        <w:rPr>
          <w:b/>
          <w:bCs/>
        </w:rPr>
        <w:t xml:space="preserve">EXAMPLES</w:t>
      </w:r>
      <w:r>
        <w:t xml:space="preserve"> </w:t>
      </w:r>
      <w:r>
        <w:t xml:space="preserve">for layout only. For context, the research file cites a third-party benchmark (palment.com.ng) of logos at ₦20k–₦500k+ and brand identity at ₦100k–₦2M+. This is a reference point, not a recommendation. [VERIFY before use]</w:t>
      </w:r>
    </w:p>
    <w:tbl>
      <w:tblPr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Package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What’s included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Timeline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Price (₦)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Logo Essentials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weeks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₦[amount]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Brand Identity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weeks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₦[amount]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Brand System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weeks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₦[amount]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Retainer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monthly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₦[amount]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Add-ons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from ₦[amount]</w:t>
            </w:r>
          </w:p>
        </w:tc>
      </w:tr>
    </w:tbl>
    <w:p>
      <w:pPr>
        <w:pStyle w:val="BodyText"/>
      </w:pPr>
      <w:r>
        <w:rPr>
          <w:b/>
          <w:bCs/>
        </w:rPr>
        <w:t xml:space="preserve">Terms:</w:t>
      </w:r>
      <w:r>
        <w:t xml:space="preserve"> </w:t>
      </w:r>
      <w:r>
        <w:t xml:space="preserve">[X]% deposit · balance before final files · naira prices valid for [X] days because of FX movement in software and tool costs · [VAT/tax note if applicable, VERIFY].</w:t>
      </w:r>
      <w:r>
        <w:br/>
      </w:r>
      <w:r>
        <w:rPr>
          <w:b/>
          <w:bCs/>
        </w:rPr>
        <w:t xml:space="preserve">Pay to:</w:t>
      </w:r>
      <w:r>
        <w:t xml:space="preserve"> </w:t>
      </w:r>
      <w:r>
        <w:t xml:space="preserve">[Bank] · [Account name] · [Account number]</w:t>
      </w:r>
    </w:p>
    <w:bookmarkEnd w:id="9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4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2026-10-16T07:40:41Z</dcterms:created>
  <dcterms:modified xsi:type="dcterms:W3CDTF">2026-10-16T07:40:41Z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