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i/>
          <w:iCs/>
        </w:rPr>
        <w:t xml:space="preserve">Template 7 · The Dollar Client Kit · Replace every [placeholder] before sending.</w:t>
      </w:r>
    </w:p>
    <w:p>
      <w:pPr>
        <w:pStyle w:val="BodyText"/>
      </w:pPr>
      <w:r>
        <w:rPr>
          <w:b/>
          <w:bCs/>
        </w:rPr>
        <w:t xml:space="preserve">[Studio Name]</w:t>
      </w:r>
      <w:r>
        <w:t xml:space="preserve"> </w:t>
      </w:r>
      <w:r>
        <w:t xml:space="preserve">· [Address], Nigeria · [email] · [Tax ID, if any]</w:t>
      </w:r>
      <w:r>
        <w:br/>
      </w:r>
      <w:r>
        <w:rPr>
          <w:b/>
          <w:bCs/>
        </w:rPr>
        <w:t xml:space="preserve">Invoice #:</w:t>
      </w:r>
      <w:r>
        <w:t xml:space="preserve"> </w:t>
      </w:r>
      <w:r>
        <w:t xml:space="preserve">[INV-YYYY-###] ·</w:t>
      </w:r>
      <w:r>
        <w:t xml:space="preserve"> </w:t>
      </w:r>
      <w:r>
        <w:rPr>
          <w:b/>
          <w:bCs/>
        </w:rPr>
        <w:t xml:space="preserve">Issue date: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Due date: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Bill to:</w:t>
      </w:r>
      <w:r>
        <w:t xml:space="preserve"> </w:t>
      </w:r>
      <w:r>
        <w:t xml:space="preserve">[Client name], [Company], [Address], [Country]</w:t>
      </w:r>
      <w:r>
        <w:br/>
      </w:r>
      <w:r>
        <w:rPr>
          <w:b/>
          <w:bCs/>
        </w:rPr>
        <w:t xml:space="preserve">Project:</w:t>
      </w:r>
      <w:r>
        <w:t xml:space="preserve"> </w:t>
      </w:r>
      <w:r>
        <w:t xml:space="preserve">[name] ·</w:t>
      </w:r>
      <w:r>
        <w:t xml:space="preserve"> </w:t>
      </w:r>
      <w:r>
        <w:rPr>
          <w:b/>
          <w:bCs/>
        </w:rPr>
        <w:t xml:space="preserve">Contract dated: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Milestone:</w:t>
      </w:r>
      <w:r>
        <w:t xml:space="preserve"> </w:t>
      </w:r>
      <w:r>
        <w:t xml:space="preserve">[Deposit / Concept approval / Final]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Description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Qty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Unit price ([CUR])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Amount ([CUR])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[Milestone description]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[Add-on]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sz w:val="19"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[Tax, if applicable, VERIFY]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sz w:val="19"/>
              </w:rPr>
              <w:t xml:space="preserve">Total due ([CUR])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sz w:val="19"/>
              </w:rPr>
              <w:t xml:space="preserve">[ ]</w:t>
            </w:r>
          </w:p>
        </w:tc>
      </w:tr>
    </w:tbl>
    <w:bookmarkStart w:id="9" w:name="payment-details"/>
    <w:p>
      <w:pPr>
        <w:pStyle w:val="Heading2"/>
      </w:pPr>
      <w:r>
        <w:t xml:space="preserve">Payment details</w:t>
      </w:r>
    </w:p>
    <w:p>
      <w:pPr>
        <w:pStyle w:val="FirstParagraph"/>
      </w:pPr>
      <w:r>
        <w:rPr>
          <w:b/>
          <w:bCs/>
        </w:rPr>
        <w:t xml:space="preserve">Option 1: bank transfer to receiving account [VERIFY before use]</w:t>
      </w:r>
      <w:r>
        <w:br/>
      </w:r>
      <w:r>
        <w:t xml:space="preserve">Account name: [ ] · Bank: [ ] · Account no.: [ ] · Routing / sort code / IBAN: [ ] · SWIFT (if wire): [ ] · Payment reference: [Invoice #]</w:t>
      </w:r>
      <w:r>
        <w:br/>
      </w:r>
      <w:r>
        <w:rPr>
          <w:i/>
          <w:iCs/>
        </w:rPr>
        <w:t xml:space="preserve">Notes for the designer (delete before sending). Per Chapter 5 of the guide (sources checked Oct 2026), all [VERIFY before use]: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Virtual USD accounts (e.g. Grey, Cleva, Raenest) are reported to accept ACH and/or wire. Check which rails your provider supports and its current fees.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Grey also offers GBP/EUR accounts (reported).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Wise is reported not to support receiving USD into Nigeria. It supports GBP→NGN payouts only.</w:t>
      </w:r>
    </w:p>
    <w:p>
      <w:pPr>
        <w:pStyle w:val="FirstParagraph"/>
      </w:pPr>
      <w:r>
        <w:rPr>
          <w:b/>
          <w:bCs/>
        </w:rPr>
        <w:t xml:space="preserve">Option 2: [Payoneer payment request / other], [VERIFY before use]</w:t>
      </w:r>
      <w:r>
        <w:br/>
      </w:r>
      <w:r>
        <w:rPr>
          <w:b/>
          <w:bCs/>
        </w:rPr>
        <w:t xml:space="preserve">Option 3 (only if the client insists): PayPal to [email].</w:t>
      </w:r>
      <w:r>
        <w:t xml:space="preserve"> </w:t>
      </w:r>
      <w:r>
        <w:rPr>
          <w:i/>
          <w:iCs/>
        </w:rPr>
        <w:t xml:space="preserve">Designer note: reportedly receivable in Nigeria via Paga since Jan 2026, with high all-in cost estimates. [VERIFY before use]</w:t>
      </w:r>
    </w:p>
    <w:p>
      <w:pPr>
        <w:pStyle w:val="BodyText"/>
      </w:pPr>
      <w:r>
        <w:rPr>
          <w:b/>
          <w:bCs/>
        </w:rPr>
        <w:t xml:space="preserve">Transfer fees:</w:t>
      </w:r>
      <w:r>
        <w:t xml:space="preserve"> </w:t>
      </w:r>
      <w:r>
        <w:t xml:space="preserve">As agreed in clause 2.3 of the contract, [the client pays sending/intermediary fees so that the full total is received].</w:t>
      </w:r>
      <w:r>
        <w:br/>
      </w:r>
      <w:r>
        <w:rPr>
          <w:b/>
          <w:bCs/>
        </w:rPr>
        <w:t xml:space="preserve">Late payment:</w:t>
      </w:r>
      <w:r>
        <w:t xml:space="preserve"> </w:t>
      </w:r>
      <w:r>
        <w:t xml:space="preserve">as set out in clause 4.1 of the contract.</w:t>
      </w:r>
      <w:r>
        <w:br/>
      </w:r>
      <w:r>
        <w:t xml:space="preserve">Thank you. Final files are released once the balance is paid in full.</w:t>
      </w:r>
    </w:p>
    <w:bookmarkEnd w:id="9"/>
    <w:bookmarkEnd w:id="10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7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2026-10-16T07:40:53Z</dcterms:created>
  <dcterms:modified xsi:type="dcterms:W3CDTF">2026-10-16T07:40:53Z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